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742C5A" w14:textId="77777777" w:rsidR="007E5197" w:rsidRDefault="007E5197" w:rsidP="007E5197">
      <w:proofErr w:type="spellStart"/>
      <w:r>
        <w:t>Sacâz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conţinut</w:t>
      </w:r>
      <w:proofErr w:type="spellEnd"/>
      <w:r>
        <w:t xml:space="preserve"> de </w:t>
      </w:r>
      <w:proofErr w:type="spellStart"/>
      <w:r>
        <w:t>aditiv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fluidizare</w:t>
      </w:r>
      <w:proofErr w:type="spellEnd"/>
      <w:r>
        <w:t xml:space="preserve">. </w:t>
      </w:r>
      <w:proofErr w:type="spellStart"/>
      <w:r>
        <w:t>Utilizabil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lipiri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de </w:t>
      </w:r>
      <w:proofErr w:type="spellStart"/>
      <w:r>
        <w:t>fineţe</w:t>
      </w:r>
      <w:proofErr w:type="spellEnd"/>
      <w:r>
        <w:t xml:space="preserve">. </w:t>
      </w:r>
    </w:p>
    <w:p w14:paraId="37634C3E" w14:textId="6ED65CA6" w:rsidR="00481B83" w:rsidRPr="00C34403" w:rsidRDefault="007E5197" w:rsidP="007E5197">
      <w:proofErr w:type="spellStart"/>
      <w:r>
        <w:t>Nu</w:t>
      </w:r>
      <w:proofErr w:type="spellEnd"/>
      <w:r>
        <w:t xml:space="preserve">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acid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provoacă</w:t>
      </w:r>
      <w:proofErr w:type="spellEnd"/>
      <w:r>
        <w:t xml:space="preserve"> </w:t>
      </w:r>
      <w:proofErr w:type="spellStart"/>
      <w:r>
        <w:t>coroziune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suprafeţele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 fost </w:t>
      </w:r>
      <w:proofErr w:type="spellStart"/>
      <w:r>
        <w:t>utilizat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7E5197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2023-06-20T06:43:00Z</dcterms:modified>
</cp:coreProperties>
</file>